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F762" w14:textId="14A36384" w:rsidR="00312AF8" w:rsidRPr="001247FC" w:rsidRDefault="00312AF8" w:rsidP="000476E1">
      <w:pPr>
        <w:ind w:right="-472"/>
        <w:rPr>
          <w:b/>
          <w:bCs/>
          <w:sz w:val="32"/>
          <w:szCs w:val="32"/>
          <w:lang w:val="en-US"/>
        </w:rPr>
      </w:pPr>
      <w:r w:rsidRPr="001247FC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185D4366" wp14:editId="4CEF5B8C">
                <wp:simplePos x="0" y="0"/>
                <wp:positionH relativeFrom="column">
                  <wp:posOffset>-488950</wp:posOffset>
                </wp:positionH>
                <wp:positionV relativeFrom="page">
                  <wp:posOffset>654050</wp:posOffset>
                </wp:positionV>
                <wp:extent cx="2052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44ABA0" id="Straight Connector 3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8.5pt,51.5pt" to="123.0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F4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" o:allowoverlap="f" strokecolor="#4472c4 [3204]" strokeweight=".5pt">
                <v:stroke joinstyle="miter"/>
                <w10:wrap anchory="page"/>
              </v:line>
            </w:pict>
          </mc:Fallback>
        </mc:AlternateContent>
      </w:r>
      <w:r>
        <w:rPr>
          <w:color w:val="A6A6A6" w:themeColor="background1" w:themeShade="A6"/>
          <w:sz w:val="32"/>
          <w:szCs w:val="32"/>
          <w:lang w:val="en-US"/>
        </w:rPr>
        <w:t xml:space="preserve"> </w:t>
      </w:r>
      <w:r w:rsidRPr="001247FC">
        <w:rPr>
          <w:b/>
          <w:bCs/>
          <w:sz w:val="32"/>
          <w:szCs w:val="32"/>
          <w:lang w:val="en-US"/>
        </w:rPr>
        <w:t xml:space="preserve">             </w:t>
      </w:r>
      <w:r>
        <w:rPr>
          <w:b/>
          <w:bCs/>
          <w:sz w:val="32"/>
          <w:szCs w:val="32"/>
          <w:lang w:val="en-US"/>
        </w:rPr>
        <w:t xml:space="preserve">               </w:t>
      </w:r>
      <w:r w:rsidRPr="001247FC">
        <w:rPr>
          <w:b/>
          <w:bCs/>
          <w:sz w:val="32"/>
          <w:szCs w:val="32"/>
          <w:lang w:val="en-US"/>
        </w:rPr>
        <w:t xml:space="preserve">   </w:t>
      </w:r>
      <w:r w:rsidR="000476E1">
        <w:rPr>
          <w:b/>
          <w:bCs/>
          <w:sz w:val="32"/>
          <w:szCs w:val="32"/>
          <w:lang w:val="en-US"/>
        </w:rPr>
        <w:t xml:space="preserve">    </w:t>
      </w:r>
      <w:r w:rsidRPr="001247FC">
        <w:rPr>
          <w:b/>
          <w:bCs/>
          <w:sz w:val="32"/>
          <w:szCs w:val="32"/>
          <w:lang w:val="en-US"/>
        </w:rPr>
        <w:t xml:space="preserve">Supported Decision Making Agreement </w:t>
      </w:r>
      <w:r w:rsidR="0023761F">
        <w:rPr>
          <w:b/>
          <w:bCs/>
          <w:sz w:val="32"/>
          <w:szCs w:val="32"/>
          <w:lang w:val="en-US"/>
        </w:rPr>
        <w:t>TEMPLATE</w:t>
      </w:r>
    </w:p>
    <w:p w14:paraId="40CB2DE3" w14:textId="04991D3F" w:rsidR="00312AF8" w:rsidRDefault="00312AF8" w:rsidP="00312AF8">
      <w:pPr>
        <w:rPr>
          <w:lang w:val="en-US"/>
        </w:rPr>
      </w:pPr>
    </w:p>
    <w:p w14:paraId="0103A31A" w14:textId="594CFB5D" w:rsidR="00283810" w:rsidRDefault="00283810" w:rsidP="00283810">
      <w:pPr>
        <w:spacing w:after="120"/>
        <w:ind w:hanging="709"/>
        <w:rPr>
          <w:lang w:val="en-US"/>
        </w:rPr>
      </w:pPr>
      <w:r>
        <w:rPr>
          <w:lang w:val="en-US"/>
        </w:rPr>
        <w:t>NOTE: this template should be completed using person-centred approaches and ideally by someone who has had some training around SDM (</w:t>
      </w:r>
      <w:proofErr w:type="spellStart"/>
      <w:r>
        <w:rPr>
          <w:lang w:val="en-US"/>
        </w:rPr>
        <w:t>Suptd</w:t>
      </w:r>
      <w:proofErr w:type="spellEnd"/>
      <w:r>
        <w:rPr>
          <w:lang w:val="en-US"/>
        </w:rPr>
        <w:t xml:space="preserve"> Dec-</w:t>
      </w:r>
      <w:proofErr w:type="spellStart"/>
      <w:r>
        <w:rPr>
          <w:lang w:val="en-US"/>
        </w:rPr>
        <w:t>Mkg</w:t>
      </w:r>
      <w:proofErr w:type="spellEnd"/>
      <w:r>
        <w:rPr>
          <w:lang w:val="en-US"/>
        </w:rPr>
        <w:t xml:space="preserve">).  </w:t>
      </w:r>
      <w:r w:rsidRPr="00E14298">
        <w:rPr>
          <w:b/>
          <w:bCs/>
          <w:lang w:val="en-US"/>
        </w:rPr>
        <w:t>Example on next page</w:t>
      </w:r>
      <w:r>
        <w:rPr>
          <w:lang w:val="en-US"/>
        </w:rPr>
        <w:t>.</w:t>
      </w:r>
    </w:p>
    <w:tbl>
      <w:tblPr>
        <w:tblStyle w:val="GridTable2-Accent1"/>
        <w:tblW w:w="10632" w:type="dxa"/>
        <w:tblInd w:w="-851" w:type="dxa"/>
        <w:tblLook w:val="04A0" w:firstRow="1" w:lastRow="0" w:firstColumn="1" w:lastColumn="0" w:noHBand="0" w:noVBand="1"/>
      </w:tblPr>
      <w:tblGrid>
        <w:gridCol w:w="2127"/>
        <w:gridCol w:w="2410"/>
        <w:gridCol w:w="1984"/>
        <w:gridCol w:w="2410"/>
        <w:gridCol w:w="1701"/>
      </w:tblGrid>
      <w:tr w:rsidR="00312AF8" w14:paraId="0A9798CB" w14:textId="77777777" w:rsidTr="002A3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8EAADB" w:themeColor="accent1" w:themeTint="99"/>
            </w:tcBorders>
            <w:vAlign w:val="center"/>
          </w:tcPr>
          <w:p w14:paraId="4DAC3BA6" w14:textId="77777777" w:rsidR="00312AF8" w:rsidRPr="001247FC" w:rsidRDefault="00312AF8" w:rsidP="002A3D5B">
            <w:pPr>
              <w:jc w:val="center"/>
              <w:rPr>
                <w:color w:val="2F5496" w:themeColor="accent1" w:themeShade="BF"/>
                <w:lang w:val="en-US"/>
              </w:rPr>
            </w:pPr>
            <w:r w:rsidRPr="001247FC">
              <w:rPr>
                <w:color w:val="2F5496" w:themeColor="accent1" w:themeShade="BF"/>
                <w:lang w:val="en-US"/>
              </w:rPr>
              <w:t>You want to…</w:t>
            </w:r>
          </w:p>
        </w:tc>
        <w:tc>
          <w:tcPr>
            <w:tcW w:w="2410" w:type="dxa"/>
            <w:tcBorders>
              <w:left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63793581" w14:textId="77777777" w:rsidR="00312AF8" w:rsidRPr="001247FC" w:rsidRDefault="00312AF8" w:rsidP="002A3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lang w:val="en-US"/>
              </w:rPr>
            </w:pPr>
            <w:r w:rsidRPr="001247FC">
              <w:rPr>
                <w:color w:val="2F5496" w:themeColor="accent1" w:themeShade="BF"/>
                <w:lang w:val="en-US"/>
              </w:rPr>
              <w:t>Talk to and work out</w:t>
            </w:r>
          </w:p>
        </w:tc>
        <w:tc>
          <w:tcPr>
            <w:tcW w:w="1984" w:type="dxa"/>
            <w:tcBorders>
              <w:left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3C068CC6" w14:textId="77777777" w:rsidR="00312AF8" w:rsidRPr="001247FC" w:rsidRDefault="00312AF8" w:rsidP="002A3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lang w:val="en-US"/>
              </w:rPr>
            </w:pPr>
            <w:r w:rsidRPr="001247FC">
              <w:rPr>
                <w:color w:val="2F5496" w:themeColor="accent1" w:themeShade="BF"/>
                <w:lang w:val="en-US"/>
              </w:rPr>
              <w:t>By when</w:t>
            </w:r>
          </w:p>
        </w:tc>
        <w:tc>
          <w:tcPr>
            <w:tcW w:w="2410" w:type="dxa"/>
            <w:tcBorders>
              <w:left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62536BE2" w14:textId="77777777" w:rsidR="00312AF8" w:rsidRPr="001247FC" w:rsidRDefault="00312AF8" w:rsidP="002A3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lang w:val="en-US"/>
              </w:rPr>
            </w:pPr>
            <w:r w:rsidRPr="001247FC">
              <w:rPr>
                <w:color w:val="2F5496" w:themeColor="accent1" w:themeShade="BF"/>
                <w:lang w:val="en-US"/>
              </w:rPr>
              <w:t>Make sure</w:t>
            </w:r>
          </w:p>
        </w:tc>
        <w:tc>
          <w:tcPr>
            <w:tcW w:w="1701" w:type="dxa"/>
            <w:tcBorders>
              <w:left w:val="single" w:sz="4" w:space="0" w:color="8EAADB" w:themeColor="accent1" w:themeTint="99"/>
            </w:tcBorders>
            <w:vAlign w:val="center"/>
          </w:tcPr>
          <w:p w14:paraId="355EA2C8" w14:textId="77777777" w:rsidR="00312AF8" w:rsidRPr="001247FC" w:rsidRDefault="00312AF8" w:rsidP="002A3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lang w:val="en-US"/>
              </w:rPr>
            </w:pPr>
            <w:r w:rsidRPr="001247FC">
              <w:rPr>
                <w:color w:val="2F5496" w:themeColor="accent1" w:themeShade="BF"/>
                <w:lang w:val="en-US"/>
              </w:rPr>
              <w:t>Who has final say</w:t>
            </w:r>
          </w:p>
        </w:tc>
      </w:tr>
      <w:tr w:rsidR="00312AF8" w14:paraId="074401F8" w14:textId="77777777" w:rsidTr="002A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gridSpan w:val="2"/>
          </w:tcPr>
          <w:p w14:paraId="74CD57D2" w14:textId="77777777" w:rsidR="00312AF8" w:rsidRDefault="00312AF8" w:rsidP="002A3D5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Person living in Group Home</w:t>
            </w:r>
          </w:p>
        </w:tc>
        <w:tc>
          <w:tcPr>
            <w:tcW w:w="1984" w:type="dxa"/>
          </w:tcPr>
          <w:p w14:paraId="04AEF659" w14:textId="77777777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</w:tcPr>
          <w:p w14:paraId="472D6CE7" w14:textId="77777777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</w:tcPr>
          <w:p w14:paraId="34B7B914" w14:textId="77777777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12AF8" w14:paraId="21D69FBC" w14:textId="77777777" w:rsidTr="002A3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048014A" w14:textId="77777777" w:rsidR="00312AF8" w:rsidRDefault="00312AF8" w:rsidP="002A3D5B">
            <w:pPr>
              <w:jc w:val="left"/>
              <w:rPr>
                <w:lang w:val="en-US"/>
              </w:rPr>
            </w:pPr>
          </w:p>
          <w:p w14:paraId="570C486E" w14:textId="406C2804" w:rsidR="0023761F" w:rsidRPr="009A5B80" w:rsidRDefault="0023761F" w:rsidP="002A3D5B">
            <w:pPr>
              <w:jc w:val="left"/>
              <w:rPr>
                <w:b w:val="0"/>
                <w:bCs w:val="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D438CCA" w14:textId="45B85F8D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37CD947" w14:textId="3598E5E5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7A865F7" w14:textId="5E4C7106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25C813C" w14:textId="71EE4EA8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12AF8" w14:paraId="00B5D63C" w14:textId="77777777" w:rsidTr="002A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CD55104" w14:textId="77777777" w:rsidR="00312AF8" w:rsidRDefault="00312AF8" w:rsidP="002A3D5B">
            <w:pPr>
              <w:jc w:val="left"/>
              <w:rPr>
                <w:b w:val="0"/>
                <w:bCs w:val="0"/>
                <w:lang w:val="en-US"/>
              </w:rPr>
            </w:pPr>
          </w:p>
          <w:p w14:paraId="41BAA6F8" w14:textId="35663393" w:rsidR="0023761F" w:rsidRDefault="0023761F" w:rsidP="002A3D5B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0A4505C" w14:textId="6ED9526C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AABB237" w14:textId="207620E9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01FF903" w14:textId="77777777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5A0B113" w14:textId="3B4D5301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14298" w14:paraId="6F0B8D4B" w14:textId="77777777" w:rsidTr="002A3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7BC50DC" w14:textId="77777777" w:rsidR="00E14298" w:rsidRDefault="00E14298" w:rsidP="002A3D5B">
            <w:pPr>
              <w:jc w:val="left"/>
              <w:rPr>
                <w:b w:val="0"/>
                <w:bCs w:val="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E76D819" w14:textId="77777777" w:rsidR="00E14298" w:rsidRDefault="00E1429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04CF832" w14:textId="77777777" w:rsidR="00E14298" w:rsidRDefault="00E1429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3DA6A15" w14:textId="77777777" w:rsidR="00E14298" w:rsidRDefault="00E1429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D249241" w14:textId="77777777" w:rsidR="00E14298" w:rsidRDefault="00E1429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14298" w14:paraId="38BF9F3F" w14:textId="77777777" w:rsidTr="002A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A3AFA64" w14:textId="77777777" w:rsidR="00E14298" w:rsidRDefault="00E14298" w:rsidP="002A3D5B">
            <w:pPr>
              <w:jc w:val="left"/>
              <w:rPr>
                <w:b w:val="0"/>
                <w:bCs w:val="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3A4C683" w14:textId="77777777" w:rsidR="00E14298" w:rsidRDefault="00E1429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36076EB" w14:textId="77777777" w:rsidR="00E14298" w:rsidRDefault="00E1429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6BEDB5B" w14:textId="77777777" w:rsidR="00E14298" w:rsidRDefault="00E1429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2F1FE90" w14:textId="77777777" w:rsidR="00E14298" w:rsidRDefault="00E1429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12AF8" w14:paraId="676B9B9B" w14:textId="77777777" w:rsidTr="002A3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A56F174" w14:textId="77777777" w:rsidR="00312AF8" w:rsidRDefault="00312AF8" w:rsidP="002A3D5B">
            <w:pPr>
              <w:jc w:val="left"/>
              <w:rPr>
                <w:lang w:val="en-US"/>
              </w:rPr>
            </w:pPr>
          </w:p>
          <w:p w14:paraId="5AE87557" w14:textId="0E91CC4A" w:rsidR="0023761F" w:rsidRPr="00A72C2B" w:rsidRDefault="0023761F" w:rsidP="002A3D5B">
            <w:pPr>
              <w:jc w:val="left"/>
              <w:rPr>
                <w:b w:val="0"/>
                <w:bCs w:val="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7FC2572" w14:textId="77777777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F35449B" w14:textId="56B24D63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995BF01" w14:textId="2A81F575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5FE4A0C" w14:textId="1DA3A873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12AF8" w14:paraId="4F2EE872" w14:textId="77777777" w:rsidTr="002A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gridSpan w:val="2"/>
          </w:tcPr>
          <w:p w14:paraId="263D682B" w14:textId="77777777" w:rsidR="00312AF8" w:rsidRPr="00792D86" w:rsidRDefault="00312AF8" w:rsidP="002A3D5B">
            <w:pPr>
              <w:jc w:val="left"/>
              <w:rPr>
                <w:lang w:val="en-US"/>
              </w:rPr>
            </w:pPr>
            <w:r w:rsidRPr="00792D86">
              <w:rPr>
                <w:lang w:val="en-US"/>
              </w:rPr>
              <w:t>Person living with family</w:t>
            </w:r>
          </w:p>
        </w:tc>
        <w:tc>
          <w:tcPr>
            <w:tcW w:w="1984" w:type="dxa"/>
          </w:tcPr>
          <w:p w14:paraId="1CD211D0" w14:textId="77777777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</w:tcPr>
          <w:p w14:paraId="42022A62" w14:textId="77777777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</w:tcPr>
          <w:p w14:paraId="6820D8ED" w14:textId="77777777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12AF8" w14:paraId="20ECA21A" w14:textId="77777777" w:rsidTr="002A3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77A8EEE" w14:textId="77777777" w:rsidR="00312AF8" w:rsidRDefault="00312AF8" w:rsidP="002A3D5B">
            <w:pPr>
              <w:jc w:val="left"/>
              <w:rPr>
                <w:lang w:val="en-US"/>
              </w:rPr>
            </w:pPr>
          </w:p>
          <w:p w14:paraId="559829EA" w14:textId="447995F4" w:rsidR="0023761F" w:rsidRPr="0000075A" w:rsidRDefault="0023761F" w:rsidP="002A3D5B">
            <w:pPr>
              <w:jc w:val="left"/>
              <w:rPr>
                <w:b w:val="0"/>
                <w:bCs w:val="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98CE14E" w14:textId="748D3D36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CAC4B5F" w14:textId="6A19A2F3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8D453C7" w14:textId="004ECCF6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BEE52D6" w14:textId="1597EC3E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12AF8" w14:paraId="04FE2D5E" w14:textId="77777777" w:rsidTr="002A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671E66A" w14:textId="77777777" w:rsidR="00312AF8" w:rsidRDefault="00312AF8" w:rsidP="002A3D5B">
            <w:pPr>
              <w:jc w:val="left"/>
              <w:rPr>
                <w:lang w:val="en-US"/>
              </w:rPr>
            </w:pPr>
          </w:p>
          <w:p w14:paraId="3113886D" w14:textId="03C9F969" w:rsidR="0023761F" w:rsidRPr="00255F20" w:rsidRDefault="0023761F" w:rsidP="002A3D5B">
            <w:pPr>
              <w:jc w:val="left"/>
              <w:rPr>
                <w:b w:val="0"/>
                <w:bCs w:val="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565944A" w14:textId="56372C00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F6BACB" w14:textId="57A7AA25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868C466" w14:textId="24B89137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7CFABCA" w14:textId="5C8CE84C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12AF8" w14:paraId="7CB7E361" w14:textId="77777777" w:rsidTr="002A3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F455E3D" w14:textId="77777777" w:rsidR="00312AF8" w:rsidRDefault="00312AF8" w:rsidP="002A3D5B">
            <w:pPr>
              <w:jc w:val="left"/>
              <w:rPr>
                <w:lang w:val="en-US"/>
              </w:rPr>
            </w:pPr>
          </w:p>
          <w:p w14:paraId="261F1F7B" w14:textId="0AA17655" w:rsidR="0023761F" w:rsidRPr="00255F20" w:rsidRDefault="0023761F" w:rsidP="002A3D5B">
            <w:pPr>
              <w:jc w:val="left"/>
              <w:rPr>
                <w:b w:val="0"/>
                <w:bCs w:val="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3076B3B" w14:textId="7B5EA9C3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EA97D18" w14:textId="22BE58BA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44A9DD3" w14:textId="2C10FCC8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D95890F" w14:textId="192E9B85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12AF8" w14:paraId="3118DBCE" w14:textId="77777777" w:rsidTr="002A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D4CF24B" w14:textId="77777777" w:rsidR="00312AF8" w:rsidRDefault="00312AF8" w:rsidP="002A3D5B">
            <w:pPr>
              <w:jc w:val="left"/>
              <w:rPr>
                <w:lang w:val="en-US"/>
              </w:rPr>
            </w:pPr>
          </w:p>
          <w:p w14:paraId="359B05C3" w14:textId="533D2F50" w:rsidR="0023761F" w:rsidRPr="00255F20" w:rsidRDefault="0023761F" w:rsidP="002A3D5B">
            <w:pPr>
              <w:jc w:val="left"/>
              <w:rPr>
                <w:b w:val="0"/>
                <w:bCs w:val="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738D7B1" w14:textId="723510A5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A6697FC" w14:textId="079174A8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CE17DA1" w14:textId="0EC3C60C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0DB1DF3" w14:textId="16712C78" w:rsidR="00312AF8" w:rsidRDefault="00312AF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14298" w14:paraId="292970B0" w14:textId="77777777" w:rsidTr="002A3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190E4F7" w14:textId="77777777" w:rsidR="00E14298" w:rsidRDefault="00E14298" w:rsidP="002A3D5B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EAC8810" w14:textId="77777777" w:rsidR="00E14298" w:rsidRDefault="00E1429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BEC875C" w14:textId="77777777" w:rsidR="00E14298" w:rsidRDefault="00E1429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C11A695" w14:textId="77777777" w:rsidR="00E14298" w:rsidRDefault="00E1429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C306F45" w14:textId="77777777" w:rsidR="00E14298" w:rsidRDefault="00E1429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14298" w14:paraId="411DD9CE" w14:textId="77777777" w:rsidTr="002A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57E03BD" w14:textId="77777777" w:rsidR="00E14298" w:rsidRDefault="00E14298" w:rsidP="002A3D5B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E6234D0" w14:textId="77777777" w:rsidR="00E14298" w:rsidRDefault="00E1429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890F085" w14:textId="77777777" w:rsidR="00E14298" w:rsidRDefault="00E1429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B67F9F3" w14:textId="77777777" w:rsidR="00E14298" w:rsidRDefault="00E1429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EECE519" w14:textId="77777777" w:rsidR="00E14298" w:rsidRDefault="00E14298" w:rsidP="002A3D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12AF8" w14:paraId="52608E73" w14:textId="77777777" w:rsidTr="002A3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1B53039" w14:textId="77777777" w:rsidR="00312AF8" w:rsidRPr="00255F20" w:rsidRDefault="00312AF8" w:rsidP="002A3D5B">
            <w:pPr>
              <w:jc w:val="left"/>
              <w:rPr>
                <w:b w:val="0"/>
                <w:bCs w:val="0"/>
                <w:lang w:val="en-US"/>
              </w:rPr>
            </w:pPr>
          </w:p>
        </w:tc>
        <w:tc>
          <w:tcPr>
            <w:tcW w:w="2410" w:type="dxa"/>
          </w:tcPr>
          <w:p w14:paraId="3F07D200" w14:textId="77777777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</w:tcPr>
          <w:p w14:paraId="2A1014EE" w14:textId="77777777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</w:tcPr>
          <w:p w14:paraId="45FFBA83" w14:textId="77777777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</w:tcPr>
          <w:p w14:paraId="7EA31B70" w14:textId="77777777" w:rsidR="00312AF8" w:rsidRDefault="00312AF8" w:rsidP="002A3D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5D45A7DE" w14:textId="77777777" w:rsidR="00312AF8" w:rsidRPr="001247FC" w:rsidRDefault="00312AF8" w:rsidP="00312AF8">
      <w:pPr>
        <w:rPr>
          <w:lang w:val="en-US"/>
        </w:rPr>
      </w:pPr>
    </w:p>
    <w:p w14:paraId="4644312C" w14:textId="5445E489" w:rsidR="00312AF8" w:rsidRDefault="00312AF8">
      <w:pPr>
        <w:rPr>
          <w:color w:val="A6A6A6" w:themeColor="background1" w:themeShade="A6"/>
          <w:sz w:val="32"/>
          <w:szCs w:val="32"/>
          <w:lang w:val="en-US"/>
        </w:rPr>
      </w:pPr>
    </w:p>
    <w:p w14:paraId="622CA30F" w14:textId="77777777" w:rsidR="00312AF8" w:rsidRDefault="00312AF8">
      <w:pPr>
        <w:rPr>
          <w:color w:val="FF0000"/>
          <w:sz w:val="32"/>
          <w:szCs w:val="32"/>
          <w:lang w:val="en-US"/>
        </w:rPr>
      </w:pPr>
      <w:r>
        <w:rPr>
          <w:color w:val="FF0000"/>
          <w:sz w:val="32"/>
          <w:szCs w:val="32"/>
          <w:lang w:val="en-US"/>
        </w:rPr>
        <w:br w:type="page"/>
      </w:r>
    </w:p>
    <w:p w14:paraId="40D5BA09" w14:textId="5556133B" w:rsidR="00C017B0" w:rsidRPr="001247FC" w:rsidRDefault="001247FC">
      <w:pPr>
        <w:rPr>
          <w:b/>
          <w:bCs/>
          <w:sz w:val="32"/>
          <w:szCs w:val="32"/>
          <w:lang w:val="en-US"/>
        </w:rPr>
      </w:pPr>
      <w:r w:rsidRPr="00312AF8">
        <w:rPr>
          <w:noProof/>
          <w:color w:val="FF0000"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59538443" wp14:editId="73ECE654">
                <wp:simplePos x="0" y="0"/>
                <wp:positionH relativeFrom="column">
                  <wp:posOffset>-488950</wp:posOffset>
                </wp:positionH>
                <wp:positionV relativeFrom="page">
                  <wp:posOffset>654050</wp:posOffset>
                </wp:positionV>
                <wp:extent cx="2052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B6E201" id="Straight Connector 1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8.5pt,51.5pt" to="123.0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" o:allowoverlap="f" strokecolor="#4472c4 [3204]" strokeweight=".5pt">
                <v:stroke joinstyle="miter"/>
                <w10:wrap anchory="page"/>
              </v:line>
            </w:pict>
          </mc:Fallback>
        </mc:AlternateContent>
      </w:r>
      <w:proofErr w:type="gramStart"/>
      <w:r w:rsidR="00312AF8" w:rsidRPr="00312AF8">
        <w:rPr>
          <w:color w:val="FF0000"/>
          <w:sz w:val="32"/>
          <w:szCs w:val="32"/>
          <w:lang w:val="en-US"/>
        </w:rPr>
        <w:t>EXAMPLE</w:t>
      </w:r>
      <w:r w:rsidR="00312AF8">
        <w:rPr>
          <w:color w:val="A6A6A6" w:themeColor="background1" w:themeShade="A6"/>
          <w:sz w:val="32"/>
          <w:szCs w:val="32"/>
          <w:lang w:val="en-US"/>
        </w:rPr>
        <w:t xml:space="preserve">  </w:t>
      </w:r>
      <w:r w:rsidR="00312AF8" w:rsidRPr="00312AF8">
        <w:rPr>
          <w:color w:val="FF0000"/>
          <w:sz w:val="32"/>
          <w:szCs w:val="32"/>
          <w:lang w:val="en-US"/>
        </w:rPr>
        <w:t>Bernice</w:t>
      </w:r>
      <w:proofErr w:type="gramEnd"/>
      <w:r w:rsidR="00312AF8" w:rsidRPr="00312AF8">
        <w:rPr>
          <w:color w:val="FF0000"/>
          <w:sz w:val="32"/>
          <w:szCs w:val="32"/>
          <w:lang w:val="en-US"/>
        </w:rPr>
        <w:t xml:space="preserve"> </w:t>
      </w:r>
      <w:r w:rsidR="0051027A">
        <w:rPr>
          <w:color w:val="A6A6A6" w:themeColor="background1" w:themeShade="A6"/>
          <w:sz w:val="32"/>
          <w:szCs w:val="32"/>
          <w:lang w:val="en-US"/>
        </w:rPr>
        <w:t xml:space="preserve"> </w:t>
      </w:r>
      <w:r w:rsidRPr="001247FC">
        <w:rPr>
          <w:b/>
          <w:bCs/>
          <w:sz w:val="32"/>
          <w:szCs w:val="32"/>
          <w:lang w:val="en-US"/>
        </w:rPr>
        <w:t xml:space="preserve">     Supported Decision Making Agreement </w:t>
      </w:r>
    </w:p>
    <w:p w14:paraId="5E413E00" w14:textId="07F46811" w:rsidR="001247FC" w:rsidRDefault="001247FC">
      <w:pPr>
        <w:rPr>
          <w:lang w:val="en-US"/>
        </w:rPr>
      </w:pPr>
    </w:p>
    <w:tbl>
      <w:tblPr>
        <w:tblStyle w:val="GridTable2-Accent1"/>
        <w:tblW w:w="10632" w:type="dxa"/>
        <w:tblInd w:w="-851" w:type="dxa"/>
        <w:tblLook w:val="04A0" w:firstRow="1" w:lastRow="0" w:firstColumn="1" w:lastColumn="0" w:noHBand="0" w:noVBand="1"/>
      </w:tblPr>
      <w:tblGrid>
        <w:gridCol w:w="2127"/>
        <w:gridCol w:w="2410"/>
        <w:gridCol w:w="1984"/>
        <w:gridCol w:w="2410"/>
        <w:gridCol w:w="1701"/>
      </w:tblGrid>
      <w:tr w:rsidR="001247FC" w14:paraId="5DEB734F" w14:textId="77777777" w:rsidTr="00A05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8EAADB" w:themeColor="accent1" w:themeTint="99"/>
            </w:tcBorders>
            <w:vAlign w:val="center"/>
          </w:tcPr>
          <w:p w14:paraId="5A83234E" w14:textId="1534DECA" w:rsidR="001247FC" w:rsidRPr="001247FC" w:rsidRDefault="001247FC" w:rsidP="002C096D">
            <w:pPr>
              <w:jc w:val="center"/>
              <w:rPr>
                <w:color w:val="2F5496" w:themeColor="accent1" w:themeShade="BF"/>
                <w:lang w:val="en-US"/>
              </w:rPr>
            </w:pPr>
            <w:r w:rsidRPr="001247FC">
              <w:rPr>
                <w:color w:val="2F5496" w:themeColor="accent1" w:themeShade="BF"/>
                <w:lang w:val="en-US"/>
              </w:rPr>
              <w:t>You want to…</w:t>
            </w:r>
          </w:p>
        </w:tc>
        <w:tc>
          <w:tcPr>
            <w:tcW w:w="2410" w:type="dxa"/>
            <w:tcBorders>
              <w:left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73EE4C1D" w14:textId="51D99696" w:rsidR="001247FC" w:rsidRPr="001247FC" w:rsidRDefault="001247FC" w:rsidP="002C0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lang w:val="en-US"/>
              </w:rPr>
            </w:pPr>
            <w:r w:rsidRPr="001247FC">
              <w:rPr>
                <w:color w:val="2F5496" w:themeColor="accent1" w:themeShade="BF"/>
                <w:lang w:val="en-US"/>
              </w:rPr>
              <w:t>Talk to and work out</w:t>
            </w:r>
          </w:p>
        </w:tc>
        <w:tc>
          <w:tcPr>
            <w:tcW w:w="1984" w:type="dxa"/>
            <w:tcBorders>
              <w:left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17EADA24" w14:textId="6A636ABB" w:rsidR="001247FC" w:rsidRPr="001247FC" w:rsidRDefault="001247FC" w:rsidP="002C0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lang w:val="en-US"/>
              </w:rPr>
            </w:pPr>
            <w:r w:rsidRPr="001247FC">
              <w:rPr>
                <w:color w:val="2F5496" w:themeColor="accent1" w:themeShade="BF"/>
                <w:lang w:val="en-US"/>
              </w:rPr>
              <w:t>By when</w:t>
            </w:r>
          </w:p>
        </w:tc>
        <w:tc>
          <w:tcPr>
            <w:tcW w:w="2410" w:type="dxa"/>
            <w:tcBorders>
              <w:left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27BF563F" w14:textId="32EF82D5" w:rsidR="001247FC" w:rsidRPr="001247FC" w:rsidRDefault="001247FC" w:rsidP="002C0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lang w:val="en-US"/>
              </w:rPr>
            </w:pPr>
            <w:r w:rsidRPr="001247FC">
              <w:rPr>
                <w:color w:val="2F5496" w:themeColor="accent1" w:themeShade="BF"/>
                <w:lang w:val="en-US"/>
              </w:rPr>
              <w:t>Make sure</w:t>
            </w:r>
          </w:p>
        </w:tc>
        <w:tc>
          <w:tcPr>
            <w:tcW w:w="1701" w:type="dxa"/>
            <w:tcBorders>
              <w:left w:val="single" w:sz="4" w:space="0" w:color="8EAADB" w:themeColor="accent1" w:themeTint="99"/>
            </w:tcBorders>
            <w:vAlign w:val="center"/>
          </w:tcPr>
          <w:p w14:paraId="725C6715" w14:textId="0474AAED" w:rsidR="001247FC" w:rsidRPr="001247FC" w:rsidRDefault="001247FC" w:rsidP="002C0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lang w:val="en-US"/>
              </w:rPr>
            </w:pPr>
            <w:r w:rsidRPr="001247FC">
              <w:rPr>
                <w:color w:val="2F5496" w:themeColor="accent1" w:themeShade="BF"/>
                <w:lang w:val="en-US"/>
              </w:rPr>
              <w:t>Who has final say</w:t>
            </w:r>
          </w:p>
        </w:tc>
      </w:tr>
      <w:tr w:rsidR="00792D86" w14:paraId="79F7E121" w14:textId="77777777" w:rsidTr="00A05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gridSpan w:val="2"/>
          </w:tcPr>
          <w:p w14:paraId="0521A1DA" w14:textId="03A83448" w:rsidR="00792D86" w:rsidRDefault="00792D86" w:rsidP="009A5B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Person living in Group Home</w:t>
            </w:r>
          </w:p>
        </w:tc>
        <w:tc>
          <w:tcPr>
            <w:tcW w:w="1984" w:type="dxa"/>
          </w:tcPr>
          <w:p w14:paraId="764AE5B5" w14:textId="77777777" w:rsidR="00792D86" w:rsidRDefault="00792D86" w:rsidP="009A5B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</w:tcPr>
          <w:p w14:paraId="325B55D4" w14:textId="77777777" w:rsidR="00792D86" w:rsidRDefault="00792D86" w:rsidP="009A5B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</w:tcPr>
          <w:p w14:paraId="74F87044" w14:textId="77777777" w:rsidR="00792D86" w:rsidRDefault="00792D86" w:rsidP="009A5B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247FC" w14:paraId="00EA0CDD" w14:textId="77777777" w:rsidTr="00A05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CB38015" w14:textId="07F90EF2" w:rsidR="001247FC" w:rsidRPr="009A5B80" w:rsidRDefault="009A5B80" w:rsidP="00792D86">
            <w:pPr>
              <w:jc w:val="lef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Choose </w:t>
            </w:r>
            <w:r w:rsidR="00792D86">
              <w:rPr>
                <w:b w:val="0"/>
                <w:bCs w:val="0"/>
                <w:lang w:val="en-US"/>
              </w:rPr>
              <w:t xml:space="preserve">what </w:t>
            </w:r>
            <w:r>
              <w:rPr>
                <w:b w:val="0"/>
                <w:bCs w:val="0"/>
                <w:lang w:val="en-US"/>
              </w:rPr>
              <w:t xml:space="preserve">activities </w:t>
            </w:r>
            <w:r w:rsidR="00792D86">
              <w:rPr>
                <w:b w:val="0"/>
                <w:bCs w:val="0"/>
                <w:lang w:val="en-US"/>
              </w:rPr>
              <w:t xml:space="preserve">to do </w:t>
            </w:r>
            <w:r>
              <w:rPr>
                <w:b w:val="0"/>
                <w:bCs w:val="0"/>
                <w:lang w:val="en-US"/>
              </w:rPr>
              <w:t xml:space="preserve">on Saturday </w:t>
            </w:r>
            <w:proofErr w:type="gramStart"/>
            <w:r>
              <w:rPr>
                <w:b w:val="0"/>
                <w:bCs w:val="0"/>
                <w:lang w:val="en-US"/>
              </w:rPr>
              <w:t>e.g.</w:t>
            </w:r>
            <w:proofErr w:type="gramEnd"/>
            <w:r>
              <w:rPr>
                <w:b w:val="0"/>
                <w:bCs w:val="0"/>
                <w:lang w:val="en-US"/>
              </w:rPr>
              <w:t xml:space="preserve"> movies</w:t>
            </w:r>
          </w:p>
        </w:tc>
        <w:tc>
          <w:tcPr>
            <w:tcW w:w="2410" w:type="dxa"/>
            <w:vAlign w:val="center"/>
          </w:tcPr>
          <w:p w14:paraId="7D456C0F" w14:textId="327BDEBD" w:rsidR="001247FC" w:rsidRDefault="009A5B80" w:rsidP="00792D8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Tell Key worker who will tell 1:1 worker </w:t>
            </w:r>
          </w:p>
        </w:tc>
        <w:tc>
          <w:tcPr>
            <w:tcW w:w="1984" w:type="dxa"/>
            <w:vAlign w:val="center"/>
          </w:tcPr>
          <w:p w14:paraId="6B4F71C2" w14:textId="551CC5AF" w:rsidR="001247FC" w:rsidRDefault="009A5B80" w:rsidP="00792D8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by Friday</w:t>
            </w:r>
          </w:p>
        </w:tc>
        <w:tc>
          <w:tcPr>
            <w:tcW w:w="2410" w:type="dxa"/>
            <w:vAlign w:val="center"/>
          </w:tcPr>
          <w:p w14:paraId="61CC187C" w14:textId="0A5B48EB" w:rsidR="001247FC" w:rsidRDefault="009A5B80" w:rsidP="00792D8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Ensure in the Communication book for Sat. staff</w:t>
            </w:r>
          </w:p>
        </w:tc>
        <w:tc>
          <w:tcPr>
            <w:tcW w:w="1701" w:type="dxa"/>
            <w:vAlign w:val="center"/>
          </w:tcPr>
          <w:p w14:paraId="6DD4345F" w14:textId="6DD901EC" w:rsidR="001247FC" w:rsidRDefault="000476E1" w:rsidP="00792D8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Bernice</w:t>
            </w:r>
          </w:p>
        </w:tc>
      </w:tr>
      <w:tr w:rsidR="009A5B80" w14:paraId="6A0ED311" w14:textId="77777777" w:rsidTr="00A05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DFC2093" w14:textId="509EB584" w:rsidR="009A5B80" w:rsidRDefault="009A5B80" w:rsidP="00792D86">
            <w:pPr>
              <w:jc w:val="left"/>
              <w:rPr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Go on holiday </w:t>
            </w:r>
            <w:r w:rsidR="00792D86">
              <w:rPr>
                <w:b w:val="0"/>
                <w:bCs w:val="0"/>
                <w:lang w:val="en-US"/>
              </w:rPr>
              <w:t>without family</w:t>
            </w:r>
          </w:p>
        </w:tc>
        <w:tc>
          <w:tcPr>
            <w:tcW w:w="2410" w:type="dxa"/>
            <w:vAlign w:val="center"/>
          </w:tcPr>
          <w:p w14:paraId="3C7A7A46" w14:textId="48A1655C" w:rsidR="009A5B80" w:rsidRDefault="009A5B80" w:rsidP="00792D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Mum, Support Coordinator, House Supervisor &amp; Service XX to sort out funding &amp; staff support</w:t>
            </w:r>
          </w:p>
        </w:tc>
        <w:tc>
          <w:tcPr>
            <w:tcW w:w="1984" w:type="dxa"/>
            <w:vAlign w:val="center"/>
          </w:tcPr>
          <w:p w14:paraId="41B1B0B9" w14:textId="72BA43EC" w:rsidR="009A5B80" w:rsidRDefault="009A5B80" w:rsidP="00792D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Month before holiday</w:t>
            </w:r>
          </w:p>
        </w:tc>
        <w:tc>
          <w:tcPr>
            <w:tcW w:w="2410" w:type="dxa"/>
            <w:vAlign w:val="center"/>
          </w:tcPr>
          <w:p w14:paraId="42F10D85" w14:textId="4EA55894" w:rsidR="009A5B80" w:rsidRDefault="009A5B80" w:rsidP="00792D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Make a choice of where </w:t>
            </w:r>
            <w:r w:rsidR="00792D86">
              <w:rPr>
                <w:lang w:val="en-US"/>
              </w:rPr>
              <w:t xml:space="preserve">to go </w:t>
            </w:r>
            <w:r>
              <w:rPr>
                <w:lang w:val="en-US"/>
              </w:rPr>
              <w:t xml:space="preserve">&amp; </w:t>
            </w:r>
            <w:r w:rsidR="00792D86">
              <w:rPr>
                <w:lang w:val="en-US"/>
              </w:rPr>
              <w:t xml:space="preserve">then can’t </w:t>
            </w:r>
            <w:r>
              <w:rPr>
                <w:lang w:val="en-US"/>
              </w:rPr>
              <w:t>chang</w:t>
            </w:r>
            <w:r w:rsidR="00792D86">
              <w:rPr>
                <w:lang w:val="en-US"/>
              </w:rPr>
              <w:t>e your</w:t>
            </w:r>
            <w:r>
              <w:rPr>
                <w:lang w:val="en-US"/>
              </w:rPr>
              <w:t xml:space="preserve"> mind</w:t>
            </w:r>
          </w:p>
          <w:p w14:paraId="58D590E8" w14:textId="0A4E86D0" w:rsidR="009A5B80" w:rsidRDefault="009A5B80" w:rsidP="00792D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424FD1C" w14:textId="6199DF60" w:rsidR="009A5B80" w:rsidRDefault="009A5B80" w:rsidP="00792D8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Mum &amp; </w:t>
            </w:r>
            <w:r w:rsidR="000476E1">
              <w:rPr>
                <w:lang w:val="en-US"/>
              </w:rPr>
              <w:t>Bernice</w:t>
            </w:r>
          </w:p>
        </w:tc>
      </w:tr>
      <w:tr w:rsidR="009A5B80" w14:paraId="11325F93" w14:textId="77777777" w:rsidTr="00A05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5C42058" w14:textId="3EDFFA81" w:rsidR="009A5B80" w:rsidRPr="00A72C2B" w:rsidRDefault="00A72C2B" w:rsidP="00792D86">
            <w:pPr>
              <w:jc w:val="lef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Move to a new home</w:t>
            </w:r>
          </w:p>
        </w:tc>
        <w:tc>
          <w:tcPr>
            <w:tcW w:w="2410" w:type="dxa"/>
            <w:vAlign w:val="center"/>
          </w:tcPr>
          <w:p w14:paraId="5EB23879" w14:textId="1A0467E6" w:rsidR="009A5B80" w:rsidRDefault="00A72C2B" w:rsidP="00792D8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Firstly, NDIS </w:t>
            </w:r>
            <w:proofErr w:type="gramStart"/>
            <w:r>
              <w:rPr>
                <w:lang w:val="en-US"/>
              </w:rPr>
              <w:t>Planner  Support</w:t>
            </w:r>
            <w:proofErr w:type="gramEnd"/>
            <w:r>
              <w:rPr>
                <w:lang w:val="en-US"/>
              </w:rPr>
              <w:t xml:space="preserve"> Coordinator about funding and what is possible</w:t>
            </w:r>
          </w:p>
          <w:p w14:paraId="6019C2C2" w14:textId="0AFF45E6" w:rsidR="00A72C2B" w:rsidRDefault="00A72C2B" w:rsidP="00792D8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75170CE" w14:textId="33729E04" w:rsidR="009A5B80" w:rsidRDefault="00A72C2B" w:rsidP="00792D8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No fixed </w:t>
            </w:r>
            <w:proofErr w:type="gramStart"/>
            <w:r>
              <w:rPr>
                <w:lang w:val="en-US"/>
              </w:rPr>
              <w:t>time lines</w:t>
            </w:r>
            <w:proofErr w:type="gramEnd"/>
            <w:r>
              <w:rPr>
                <w:lang w:val="en-US"/>
              </w:rPr>
              <w:t xml:space="preserve"> </w:t>
            </w:r>
            <w:r w:rsidR="00792D86">
              <w:rPr>
                <w:lang w:val="en-US"/>
              </w:rPr>
              <w:t>to start off.  Transition Plan will be developed with everyone</w:t>
            </w:r>
          </w:p>
        </w:tc>
        <w:tc>
          <w:tcPr>
            <w:tcW w:w="2410" w:type="dxa"/>
            <w:vAlign w:val="center"/>
          </w:tcPr>
          <w:p w14:paraId="6A6170FD" w14:textId="503A1608" w:rsidR="009A5B80" w:rsidRDefault="00A72C2B" w:rsidP="00792D8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="00792D86">
              <w:rPr>
                <w:lang w:val="en-US"/>
              </w:rPr>
              <w:t>at any</w:t>
            </w:r>
            <w:r w:rsidR="00A05163">
              <w:rPr>
                <w:lang w:val="en-US"/>
              </w:rPr>
              <w:t xml:space="preserve"> </w:t>
            </w:r>
            <w:r w:rsidR="00792D86">
              <w:rPr>
                <w:lang w:val="en-US"/>
              </w:rPr>
              <w:t xml:space="preserve">time </w:t>
            </w:r>
            <w:r>
              <w:rPr>
                <w:lang w:val="en-US"/>
              </w:rPr>
              <w:t>mum and I disagree, the</w:t>
            </w:r>
            <w:r w:rsidR="00A05163">
              <w:rPr>
                <w:lang w:val="en-US"/>
              </w:rPr>
              <w:t>n staff need to</w:t>
            </w:r>
            <w:r>
              <w:rPr>
                <w:lang w:val="en-US"/>
              </w:rPr>
              <w:t xml:space="preserve"> make sure someone else like an advocate or Guardian is involved</w:t>
            </w:r>
          </w:p>
        </w:tc>
        <w:tc>
          <w:tcPr>
            <w:tcW w:w="1701" w:type="dxa"/>
            <w:vAlign w:val="center"/>
          </w:tcPr>
          <w:p w14:paraId="03895A74" w14:textId="77777777" w:rsidR="009A5B80" w:rsidRDefault="00A72C2B" w:rsidP="00792D8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Guardian if we can’t agree.</w:t>
            </w:r>
          </w:p>
          <w:p w14:paraId="3738982A" w14:textId="4911744A" w:rsidR="00A72C2B" w:rsidRDefault="00A72C2B" w:rsidP="00792D8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If we </w:t>
            </w:r>
            <w:proofErr w:type="gramStart"/>
            <w:r>
              <w:rPr>
                <w:lang w:val="en-US"/>
              </w:rPr>
              <w:t>agree</w:t>
            </w:r>
            <w:proofErr w:type="gramEnd"/>
            <w:r>
              <w:rPr>
                <w:lang w:val="en-US"/>
              </w:rPr>
              <w:t xml:space="preserve"> then </w:t>
            </w:r>
            <w:r w:rsidR="000476E1">
              <w:rPr>
                <w:lang w:val="en-US"/>
              </w:rPr>
              <w:t xml:space="preserve">Bernice </w:t>
            </w:r>
            <w:r>
              <w:rPr>
                <w:lang w:val="en-US"/>
              </w:rPr>
              <w:t>&amp; mum</w:t>
            </w:r>
          </w:p>
        </w:tc>
      </w:tr>
      <w:tr w:rsidR="00792D86" w14:paraId="6D0C34C8" w14:textId="77777777" w:rsidTr="00A05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gridSpan w:val="2"/>
          </w:tcPr>
          <w:p w14:paraId="2ED5C0E5" w14:textId="4DF99C90" w:rsidR="00792D86" w:rsidRPr="00792D86" w:rsidRDefault="00792D86" w:rsidP="009A5B80">
            <w:pPr>
              <w:jc w:val="left"/>
              <w:rPr>
                <w:lang w:val="en-US"/>
              </w:rPr>
            </w:pPr>
            <w:r w:rsidRPr="00792D86">
              <w:rPr>
                <w:lang w:val="en-US"/>
              </w:rPr>
              <w:t>Person living with family</w:t>
            </w:r>
          </w:p>
        </w:tc>
        <w:tc>
          <w:tcPr>
            <w:tcW w:w="1984" w:type="dxa"/>
          </w:tcPr>
          <w:p w14:paraId="5955EBC7" w14:textId="0EED3292" w:rsidR="00792D86" w:rsidRDefault="00792D86" w:rsidP="009A5B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</w:tcPr>
          <w:p w14:paraId="50432249" w14:textId="77777777" w:rsidR="00792D86" w:rsidRDefault="00792D86" w:rsidP="009A5B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</w:tcPr>
          <w:p w14:paraId="3A872110" w14:textId="77777777" w:rsidR="00792D86" w:rsidRDefault="00792D86" w:rsidP="009A5B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5B80" w14:paraId="032B92CE" w14:textId="77777777" w:rsidTr="005E7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45E55ED9" w14:textId="41A08C35" w:rsidR="009A5B80" w:rsidRPr="0000075A" w:rsidRDefault="0000075A" w:rsidP="005E7C10">
            <w:pPr>
              <w:jc w:val="lef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Choose activities to do with 1:1 </w:t>
            </w:r>
            <w:proofErr w:type="gramStart"/>
            <w:r>
              <w:rPr>
                <w:b w:val="0"/>
                <w:bCs w:val="0"/>
                <w:lang w:val="en-US"/>
              </w:rPr>
              <w:t>workers</w:t>
            </w:r>
            <w:proofErr w:type="gramEnd"/>
            <w:r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B749203" w14:textId="792688A8" w:rsidR="009A5B80" w:rsidRDefault="0000075A" w:rsidP="005E7C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Talk t</w:t>
            </w:r>
            <w:r w:rsidR="008D7461">
              <w:rPr>
                <w:lang w:val="en-US"/>
              </w:rPr>
              <w:t>o workers to plan what we d</w:t>
            </w:r>
            <w:r w:rsidR="00255F20">
              <w:rPr>
                <w:lang w:val="en-US"/>
              </w:rPr>
              <w:t xml:space="preserve">o each day </w:t>
            </w:r>
          </w:p>
        </w:tc>
        <w:tc>
          <w:tcPr>
            <w:tcW w:w="1984" w:type="dxa"/>
            <w:vAlign w:val="center"/>
          </w:tcPr>
          <w:p w14:paraId="12123524" w14:textId="5D1987B2" w:rsidR="009A5B80" w:rsidRDefault="00255F20" w:rsidP="005E7C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Before </w:t>
            </w:r>
            <w:r w:rsidR="00461014">
              <w:rPr>
                <w:lang w:val="en-US"/>
              </w:rPr>
              <w:t xml:space="preserve">shift </w:t>
            </w:r>
            <w:r>
              <w:rPr>
                <w:lang w:val="en-US"/>
              </w:rPr>
              <w:t>or at the start of each shift</w:t>
            </w:r>
          </w:p>
        </w:tc>
        <w:tc>
          <w:tcPr>
            <w:tcW w:w="2410" w:type="dxa"/>
            <w:vAlign w:val="center"/>
          </w:tcPr>
          <w:p w14:paraId="5F8D5475" w14:textId="1C31BE6A" w:rsidR="009A5B80" w:rsidRDefault="00255F20" w:rsidP="005E7C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Talk to mum or dad if need extra spending $ for special activities</w:t>
            </w:r>
          </w:p>
        </w:tc>
        <w:tc>
          <w:tcPr>
            <w:tcW w:w="1701" w:type="dxa"/>
            <w:vAlign w:val="center"/>
          </w:tcPr>
          <w:p w14:paraId="4BEDF70D" w14:textId="0FA2E0E9" w:rsidR="00255F20" w:rsidRDefault="000476E1" w:rsidP="005E7C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Bernice o</w:t>
            </w:r>
            <w:r w:rsidR="00255F20">
              <w:rPr>
                <w:lang w:val="en-US"/>
              </w:rPr>
              <w:t xml:space="preserve">r if needs $ </w:t>
            </w:r>
            <w:r>
              <w:rPr>
                <w:lang w:val="en-US"/>
              </w:rPr>
              <w:t>Bernie</w:t>
            </w:r>
            <w:r w:rsidR="00255F20">
              <w:rPr>
                <w:lang w:val="en-US"/>
              </w:rPr>
              <w:t xml:space="preserve"> &amp; mum</w:t>
            </w:r>
          </w:p>
        </w:tc>
      </w:tr>
      <w:tr w:rsidR="00792D86" w14:paraId="25F92A83" w14:textId="77777777" w:rsidTr="005E7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110E812" w14:textId="11773DEE" w:rsidR="00792D86" w:rsidRPr="00255F20" w:rsidRDefault="00D91275" w:rsidP="005E7C10">
            <w:pPr>
              <w:jc w:val="lef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Buying a new TV or device (</w:t>
            </w:r>
            <w:proofErr w:type="gramStart"/>
            <w:r>
              <w:rPr>
                <w:b w:val="0"/>
                <w:bCs w:val="0"/>
                <w:lang w:val="en-US"/>
              </w:rPr>
              <w:t>e.g.</w:t>
            </w:r>
            <w:proofErr w:type="gramEnd"/>
            <w:r>
              <w:rPr>
                <w:b w:val="0"/>
                <w:bCs w:val="0"/>
                <w:lang w:val="en-US"/>
              </w:rPr>
              <w:t xml:space="preserve"> phone)</w:t>
            </w:r>
          </w:p>
        </w:tc>
        <w:tc>
          <w:tcPr>
            <w:tcW w:w="2410" w:type="dxa"/>
            <w:vAlign w:val="center"/>
          </w:tcPr>
          <w:p w14:paraId="70A3CCCF" w14:textId="56D14362" w:rsidR="00792D86" w:rsidRDefault="00D91275" w:rsidP="005E7C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Talk to mum to see if have enough $ saved &amp; if need new one</w:t>
            </w:r>
          </w:p>
        </w:tc>
        <w:tc>
          <w:tcPr>
            <w:tcW w:w="1984" w:type="dxa"/>
            <w:vAlign w:val="center"/>
          </w:tcPr>
          <w:p w14:paraId="56F50BF9" w14:textId="4A1ABC24" w:rsidR="00792D86" w:rsidRDefault="00D91275" w:rsidP="005E7C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Always </w:t>
            </w:r>
            <w:r w:rsidRPr="00D91275">
              <w:rPr>
                <w:i/>
                <w:iCs/>
                <w:lang w:val="en-US"/>
              </w:rPr>
              <w:t>before</w:t>
            </w:r>
            <w:r>
              <w:rPr>
                <w:lang w:val="en-US"/>
              </w:rPr>
              <w:t xml:space="preserve"> I buy or sign anything</w:t>
            </w:r>
          </w:p>
        </w:tc>
        <w:tc>
          <w:tcPr>
            <w:tcW w:w="2410" w:type="dxa"/>
            <w:vAlign w:val="center"/>
          </w:tcPr>
          <w:p w14:paraId="11D92328" w14:textId="3C2F9579" w:rsidR="00792D86" w:rsidRDefault="00D91275" w:rsidP="005E7C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461014">
              <w:rPr>
                <w:lang w:val="en-US"/>
              </w:rPr>
              <w:t xml:space="preserve">need to </w:t>
            </w:r>
            <w:r>
              <w:rPr>
                <w:lang w:val="en-US"/>
              </w:rPr>
              <w:t>put away $20 per week to save for buying new devices</w:t>
            </w:r>
          </w:p>
        </w:tc>
        <w:tc>
          <w:tcPr>
            <w:tcW w:w="1701" w:type="dxa"/>
            <w:vAlign w:val="center"/>
          </w:tcPr>
          <w:p w14:paraId="6C93B0C7" w14:textId="1695FA58" w:rsidR="00792D86" w:rsidRDefault="000476E1" w:rsidP="005E7C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Bernice</w:t>
            </w:r>
            <w:r w:rsidR="00D91275">
              <w:rPr>
                <w:lang w:val="en-US"/>
              </w:rPr>
              <w:t xml:space="preserve"> </w:t>
            </w:r>
          </w:p>
          <w:p w14:paraId="522664E3" w14:textId="5AC5E39C" w:rsidR="00D91275" w:rsidRDefault="00D91275" w:rsidP="005E7C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or if need $ plus mum</w:t>
            </w:r>
          </w:p>
        </w:tc>
      </w:tr>
      <w:tr w:rsidR="00792D86" w14:paraId="4D1B7F71" w14:textId="77777777" w:rsidTr="005E7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42041F3" w14:textId="26A49D81" w:rsidR="00792D86" w:rsidRPr="00255F20" w:rsidRDefault="00D91275" w:rsidP="005E7C10">
            <w:pPr>
              <w:jc w:val="lef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Going to see friends on Saturday night</w:t>
            </w:r>
          </w:p>
        </w:tc>
        <w:tc>
          <w:tcPr>
            <w:tcW w:w="2410" w:type="dxa"/>
            <w:vAlign w:val="center"/>
          </w:tcPr>
          <w:p w14:paraId="048EDF8C" w14:textId="4D4D676E" w:rsidR="00792D86" w:rsidRDefault="00D91275" w:rsidP="005E7C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Talk to friends if it suits them.  Tell mum &amp; dad where going, what time be home &amp; how getting there</w:t>
            </w:r>
          </w:p>
        </w:tc>
        <w:tc>
          <w:tcPr>
            <w:tcW w:w="1984" w:type="dxa"/>
            <w:vAlign w:val="center"/>
          </w:tcPr>
          <w:p w14:paraId="7822B048" w14:textId="35EE5D07" w:rsidR="00792D86" w:rsidRDefault="00D91275" w:rsidP="005E7C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By 4pm</w:t>
            </w:r>
            <w:r w:rsidR="00461014">
              <w:rPr>
                <w:lang w:val="en-US"/>
              </w:rPr>
              <w:t xml:space="preserve"> Saturday</w:t>
            </w:r>
          </w:p>
        </w:tc>
        <w:tc>
          <w:tcPr>
            <w:tcW w:w="2410" w:type="dxa"/>
            <w:vAlign w:val="center"/>
          </w:tcPr>
          <w:p w14:paraId="58872331" w14:textId="77777777" w:rsidR="00792D86" w:rsidRDefault="00D91275" w:rsidP="005E7C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Work out </w:t>
            </w:r>
            <w:r w:rsidR="0046101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transport to and back. </w:t>
            </w:r>
          </w:p>
          <w:p w14:paraId="65D1C3B9" w14:textId="61AEF0B0" w:rsidR="00461014" w:rsidRDefault="00461014" w:rsidP="005E7C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Make sure</w:t>
            </w:r>
            <w:r w:rsidR="005E7C10">
              <w:rPr>
                <w:lang w:val="en-US"/>
              </w:rPr>
              <w:t xml:space="preserve"> take phone &amp; I’m</w:t>
            </w:r>
            <w:r>
              <w:rPr>
                <w:lang w:val="en-US"/>
              </w:rPr>
              <w:t xml:space="preserve"> back on time or ring if running late.</w:t>
            </w:r>
          </w:p>
        </w:tc>
        <w:tc>
          <w:tcPr>
            <w:tcW w:w="1701" w:type="dxa"/>
            <w:vAlign w:val="center"/>
          </w:tcPr>
          <w:p w14:paraId="3B4E7CEE" w14:textId="49C682D7" w:rsidR="00792D86" w:rsidRDefault="000476E1" w:rsidP="005E7C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Bernice</w:t>
            </w:r>
          </w:p>
        </w:tc>
      </w:tr>
      <w:tr w:rsidR="009A5B80" w14:paraId="3AB6D4B0" w14:textId="77777777" w:rsidTr="005E7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9B50ABB" w14:textId="4ED3CC6D" w:rsidR="009A5B80" w:rsidRPr="00255F20" w:rsidRDefault="00461014" w:rsidP="005E7C10">
            <w:pPr>
              <w:jc w:val="lef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Move out of home in with friends</w:t>
            </w:r>
          </w:p>
        </w:tc>
        <w:tc>
          <w:tcPr>
            <w:tcW w:w="2410" w:type="dxa"/>
            <w:vAlign w:val="center"/>
          </w:tcPr>
          <w:p w14:paraId="516954F7" w14:textId="0A79C495" w:rsidR="009A5B80" w:rsidRDefault="00461014" w:rsidP="005E7C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Talk to mum &amp; dad about safety, what supports I might need &amp; </w:t>
            </w:r>
            <w:r w:rsidR="005E7C10"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cost of doing it. </w:t>
            </w:r>
            <w:proofErr w:type="gramStart"/>
            <w:r w:rsidR="008C2E92">
              <w:rPr>
                <w:lang w:val="en-US"/>
              </w:rPr>
              <w:t>Make a Plan</w:t>
            </w:r>
            <w:proofErr w:type="gramEnd"/>
            <w:r w:rsidR="008C2E92">
              <w:rPr>
                <w:lang w:val="en-US"/>
              </w:rPr>
              <w:t xml:space="preserve"> to work out all these things.</w:t>
            </w:r>
          </w:p>
        </w:tc>
        <w:tc>
          <w:tcPr>
            <w:tcW w:w="1984" w:type="dxa"/>
            <w:vAlign w:val="center"/>
          </w:tcPr>
          <w:p w14:paraId="3545C358" w14:textId="77777777" w:rsidR="009A5B80" w:rsidRDefault="00461014" w:rsidP="005E7C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Talk with family before I say yes/no to my friends</w:t>
            </w:r>
            <w:r w:rsidR="008C2E92">
              <w:rPr>
                <w:lang w:val="en-US"/>
              </w:rPr>
              <w:t>.</w:t>
            </w:r>
          </w:p>
          <w:p w14:paraId="50ED67F0" w14:textId="2A784DDB" w:rsidR="008C2E92" w:rsidRDefault="008C2E92" w:rsidP="005E7C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Follow timelines in the Plan.</w:t>
            </w:r>
          </w:p>
        </w:tc>
        <w:tc>
          <w:tcPr>
            <w:tcW w:w="2410" w:type="dxa"/>
            <w:vAlign w:val="center"/>
          </w:tcPr>
          <w:p w14:paraId="3EB944B8" w14:textId="54AD45C6" w:rsidR="009A5B80" w:rsidRDefault="008C2E92" w:rsidP="005E7C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All need to be patient and work through all the details with everyone, including services.</w:t>
            </w:r>
            <w:r w:rsidR="00461014">
              <w:rPr>
                <w:lang w:val="en-US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33EB6E56" w14:textId="2437113A" w:rsidR="009A5B80" w:rsidRDefault="000476E1" w:rsidP="005E7C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Bernice</w:t>
            </w:r>
            <w:r w:rsidR="00461014">
              <w:rPr>
                <w:lang w:val="en-US"/>
              </w:rPr>
              <w:t xml:space="preserve"> &amp; family</w:t>
            </w:r>
          </w:p>
          <w:p w14:paraId="648E1B36" w14:textId="42FBDF5F" w:rsidR="00461014" w:rsidRDefault="00461014" w:rsidP="005E7C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If we can’t agree – get independent support</w:t>
            </w:r>
          </w:p>
        </w:tc>
      </w:tr>
      <w:tr w:rsidR="009A5B80" w14:paraId="07C7E755" w14:textId="77777777" w:rsidTr="00A05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CB68D5F" w14:textId="77777777" w:rsidR="009A5B80" w:rsidRPr="00255F20" w:rsidRDefault="009A5B80" w:rsidP="009A5B80">
            <w:pPr>
              <w:jc w:val="left"/>
              <w:rPr>
                <w:b w:val="0"/>
                <w:bCs w:val="0"/>
                <w:lang w:val="en-US"/>
              </w:rPr>
            </w:pPr>
          </w:p>
        </w:tc>
        <w:tc>
          <w:tcPr>
            <w:tcW w:w="2410" w:type="dxa"/>
          </w:tcPr>
          <w:p w14:paraId="325A733E" w14:textId="77777777" w:rsidR="009A5B80" w:rsidRDefault="009A5B80" w:rsidP="009A5B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4" w:type="dxa"/>
          </w:tcPr>
          <w:p w14:paraId="5303E392" w14:textId="77777777" w:rsidR="009A5B80" w:rsidRDefault="009A5B80" w:rsidP="009A5B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10" w:type="dxa"/>
          </w:tcPr>
          <w:p w14:paraId="573E2DE8" w14:textId="77777777" w:rsidR="009A5B80" w:rsidRDefault="009A5B80" w:rsidP="009A5B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</w:tcPr>
          <w:p w14:paraId="0773FD45" w14:textId="77777777" w:rsidR="009A5B80" w:rsidRDefault="009A5B80" w:rsidP="009A5B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649069A" w14:textId="77777777" w:rsidR="001247FC" w:rsidRPr="001247FC" w:rsidRDefault="001247FC">
      <w:pPr>
        <w:rPr>
          <w:lang w:val="en-US"/>
        </w:rPr>
      </w:pPr>
    </w:p>
    <w:sectPr w:rsidR="001247FC" w:rsidRPr="001247FC" w:rsidSect="001247FC">
      <w:footerReference w:type="default" r:id="rId6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7ECD" w14:textId="77777777" w:rsidR="00E53386" w:rsidRDefault="00E53386" w:rsidP="00543287">
      <w:r>
        <w:separator/>
      </w:r>
    </w:p>
  </w:endnote>
  <w:endnote w:type="continuationSeparator" w:id="0">
    <w:p w14:paraId="2474E6CF" w14:textId="77777777" w:rsidR="00E53386" w:rsidRDefault="00E53386" w:rsidP="0054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2913" w14:textId="6F933C42" w:rsidR="00543287" w:rsidRPr="00543287" w:rsidRDefault="00543287" w:rsidP="00543287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E7B9953" wp14:editId="648622D8">
          <wp:simplePos x="0" y="0"/>
          <wp:positionH relativeFrom="margin">
            <wp:posOffset>4673600</wp:posOffset>
          </wp:positionH>
          <wp:positionV relativeFrom="paragraph">
            <wp:posOffset>-63167</wp:posOffset>
          </wp:positionV>
          <wp:extent cx="1056230" cy="294307"/>
          <wp:effectExtent l="0" t="0" r="0" b="0"/>
          <wp:wrapNone/>
          <wp:docPr id="2" name="Picture 2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23" cy="296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 xml:space="preserve">Person-Centred Planning tool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16FB" w14:textId="77777777" w:rsidR="00E53386" w:rsidRDefault="00E53386" w:rsidP="00543287">
      <w:r>
        <w:separator/>
      </w:r>
    </w:p>
  </w:footnote>
  <w:footnote w:type="continuationSeparator" w:id="0">
    <w:p w14:paraId="34E3827B" w14:textId="77777777" w:rsidR="00E53386" w:rsidRDefault="00E53386" w:rsidP="00543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FC"/>
    <w:rsid w:val="0000075A"/>
    <w:rsid w:val="000476E1"/>
    <w:rsid w:val="000D42EC"/>
    <w:rsid w:val="001247FC"/>
    <w:rsid w:val="00125E60"/>
    <w:rsid w:val="00131B9F"/>
    <w:rsid w:val="002110F3"/>
    <w:rsid w:val="0023761F"/>
    <w:rsid w:val="00255F20"/>
    <w:rsid w:val="00283810"/>
    <w:rsid w:val="00284A30"/>
    <w:rsid w:val="002C096D"/>
    <w:rsid w:val="003053F8"/>
    <w:rsid w:val="00312AF8"/>
    <w:rsid w:val="004604DA"/>
    <w:rsid w:val="00461014"/>
    <w:rsid w:val="00467EC7"/>
    <w:rsid w:val="004F48C7"/>
    <w:rsid w:val="0051027A"/>
    <w:rsid w:val="00543287"/>
    <w:rsid w:val="005E7C10"/>
    <w:rsid w:val="00680EC9"/>
    <w:rsid w:val="00694844"/>
    <w:rsid w:val="006F3F9B"/>
    <w:rsid w:val="00792D86"/>
    <w:rsid w:val="008C2E92"/>
    <w:rsid w:val="008D7461"/>
    <w:rsid w:val="008F3733"/>
    <w:rsid w:val="00920ABF"/>
    <w:rsid w:val="00947E90"/>
    <w:rsid w:val="009A5B80"/>
    <w:rsid w:val="00A05163"/>
    <w:rsid w:val="00A72C2B"/>
    <w:rsid w:val="00AF6E32"/>
    <w:rsid w:val="00B910E9"/>
    <w:rsid w:val="00C37FD7"/>
    <w:rsid w:val="00CF64A2"/>
    <w:rsid w:val="00D91275"/>
    <w:rsid w:val="00E14298"/>
    <w:rsid w:val="00E53386"/>
    <w:rsid w:val="00EC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D57B1"/>
  <w15:chartTrackingRefBased/>
  <w15:docId w15:val="{09534AEE-40BA-4161-94EA-D46172BB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1247FC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287"/>
  </w:style>
  <w:style w:type="paragraph" w:styleId="Footer">
    <w:name w:val="footer"/>
    <w:basedOn w:val="Normal"/>
    <w:link w:val="FooterChar"/>
    <w:uiPriority w:val="99"/>
    <w:unhideWhenUsed/>
    <w:rsid w:val="0054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Scott</dc:creator>
  <cp:keywords/>
  <dc:description/>
  <cp:lastModifiedBy>Christine Scott</cp:lastModifiedBy>
  <cp:revision>2</cp:revision>
  <cp:lastPrinted>2021-08-24T04:15:00Z</cp:lastPrinted>
  <dcterms:created xsi:type="dcterms:W3CDTF">2022-06-06T00:26:00Z</dcterms:created>
  <dcterms:modified xsi:type="dcterms:W3CDTF">2022-06-06T00:26:00Z</dcterms:modified>
</cp:coreProperties>
</file>